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64" w:rsidRDefault="00717564" w:rsidP="0071756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717564" w:rsidRDefault="00717564" w:rsidP="0071756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968"/>
        <w:gridCol w:w="4392"/>
      </w:tblGrid>
      <w:tr w:rsidR="00717564" w:rsidTr="00717564">
        <w:trPr>
          <w:trHeight w:val="115"/>
        </w:trPr>
        <w:tc>
          <w:tcPr>
            <w:tcW w:w="496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7564" w:rsidRDefault="0071756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7564" w:rsidRDefault="0071756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21.02.2011 г.  № 10</w:t>
            </w:r>
          </w:p>
          <w:p w:rsidR="00717564" w:rsidRDefault="00717564">
            <w:pPr>
              <w:jc w:val="both"/>
            </w:pPr>
          </w:p>
        </w:tc>
        <w:tc>
          <w:tcPr>
            <w:tcW w:w="439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7564" w:rsidRDefault="00717564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64" w:rsidRDefault="00717564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7564" w:rsidRDefault="00717564" w:rsidP="00717564">
      <w:pPr>
        <w:pStyle w:val="1"/>
        <w:rPr>
          <w:szCs w:val="28"/>
        </w:rPr>
      </w:pPr>
      <w:r>
        <w:rPr>
          <w:szCs w:val="28"/>
        </w:rPr>
        <w:t>О внесении изменений и дополнений</w:t>
      </w:r>
    </w:p>
    <w:p w:rsidR="00717564" w:rsidRDefault="00717564" w:rsidP="00717564">
      <w:pPr>
        <w:pStyle w:val="1"/>
      </w:pPr>
      <w:r>
        <w:t>в Устав МО «Дубровское сельское поселение»</w:t>
      </w:r>
    </w:p>
    <w:p w:rsidR="00717564" w:rsidRDefault="00717564" w:rsidP="00717564">
      <w:pPr>
        <w:rPr>
          <w:rFonts w:ascii="Verdana" w:hAnsi="Verdana"/>
          <w:lang w:val="ru-RU"/>
        </w:rPr>
      </w:pPr>
    </w:p>
    <w:p w:rsidR="00717564" w:rsidRDefault="00717564" w:rsidP="00717564">
      <w:pPr>
        <w:rPr>
          <w:rFonts w:ascii="Verdana" w:hAnsi="Verdana"/>
          <w:lang w:val="ru-RU"/>
        </w:rPr>
      </w:pPr>
    </w:p>
    <w:p w:rsidR="00717564" w:rsidRDefault="00717564" w:rsidP="00717564">
      <w:pPr>
        <w:rPr>
          <w:rFonts w:ascii="Verdana" w:hAnsi="Verdana"/>
          <w:lang w:val="ru-RU"/>
        </w:rPr>
      </w:pPr>
    </w:p>
    <w:p w:rsidR="00717564" w:rsidRDefault="00717564" w:rsidP="00717564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Дубровского сельского поселения </w:t>
      </w:r>
    </w:p>
    <w:p w:rsidR="00717564" w:rsidRDefault="00717564" w:rsidP="0071756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РЕШАЕТ:</w:t>
      </w:r>
    </w:p>
    <w:p w:rsidR="00717564" w:rsidRDefault="00717564" w:rsidP="00717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МО «Дубровское сельское поселение» следующие изменения: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1) Главу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 дополнить статьей 3.1 следующего содержания: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«Статья 3.1. Субъекты правотворческой инициативы.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Проекты муниципальных правовых актов поселения могут вноситься депутатами Совета депутатов поселения, главой поселения, главой местной администрации, органами территориального общественного самоуправления, инициативными группами граждан, прокурором Красноармейского муниципального района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2) пункт 2 статьи 17 изложить в следующей редакции: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 Совет депутатов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717564" w:rsidRDefault="00717564" w:rsidP="0071756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3) подпункт 6 пункта 1 статьи 18 изложить в следующей редакции: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</w:t>
      </w:r>
      <w:proofErr w:type="gramStart"/>
      <w:r>
        <w:rPr>
          <w:sz w:val="28"/>
          <w:szCs w:val="28"/>
          <w:lang w:val="ru-RU"/>
        </w:rPr>
        <w:t>;»</w:t>
      </w:r>
      <w:proofErr w:type="gramEnd"/>
      <w:r>
        <w:rPr>
          <w:sz w:val="28"/>
          <w:szCs w:val="28"/>
          <w:lang w:val="ru-RU"/>
        </w:rPr>
        <w:t>;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4) подпункт 8 пункта 2 статьи 25 исключить;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5) пункт 6 статьи 31.1. изложить в следующей редакции: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«6. Срок полномочий избирательной комиссии поселения составляет пять лет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ru-RU"/>
        </w:rPr>
      </w:pP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6) Статью 33 изложить в новой редакции:</w:t>
      </w:r>
    </w:p>
    <w:p w:rsidR="00717564" w:rsidRDefault="00717564" w:rsidP="00717564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33. Муниципальное имущество</w:t>
      </w:r>
    </w:p>
    <w:p w:rsidR="00717564" w:rsidRDefault="00717564" w:rsidP="00717564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имущества, которое может находиться в собственности поселения, устанавливается федеральным законом.</w:t>
      </w:r>
    </w:p>
    <w:p w:rsidR="00717564" w:rsidRDefault="00717564" w:rsidP="00717564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 имени поселения права собственника в отношении имущества, находящегося в муниципальной собственности поселения, осуществляет администрация на основании федеральных законов и принимаемых в соответствии с ними решений Совета депутатов.</w:t>
      </w:r>
    </w:p>
    <w:p w:rsidR="00717564" w:rsidRDefault="00717564" w:rsidP="00717564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Дубровское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поселения.</w:t>
      </w:r>
    </w:p>
    <w:p w:rsidR="00717564" w:rsidRDefault="00717564" w:rsidP="00717564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Отчеты о деятельности муниципальных предприятия и учреждения заслушиваются не реже одного раза в год на заседании Совета депутатов и не реже одного раза в квартал Администрацией.</w:t>
      </w:r>
    </w:p>
    <w:p w:rsidR="00717564" w:rsidRDefault="00717564" w:rsidP="00717564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 координирует участие организаций в комплексном социально-экономическом развитии поселения, привлекает на основе договоров организации к участию в строительстве, благоустройстве, содержании объектов на территории поселения».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7) абзац 7 пункта 1 статьи 36 изложить в следующей редакции:</w:t>
      </w:r>
    </w:p>
    <w:p w:rsidR="00717564" w:rsidRDefault="00717564" w:rsidP="007175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«-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Совета депутатов поселения,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сборов;»;</w:t>
      </w:r>
      <w:proofErr w:type="gramEnd"/>
    </w:p>
    <w:p w:rsidR="00717564" w:rsidRDefault="00717564" w:rsidP="0071756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val="ru-RU"/>
        </w:rPr>
      </w:pPr>
    </w:p>
    <w:p w:rsidR="00717564" w:rsidRDefault="00717564" w:rsidP="00717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в органах юстиции.</w:t>
      </w:r>
    </w:p>
    <w:p w:rsidR="00717564" w:rsidRDefault="00717564" w:rsidP="00717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564" w:rsidRDefault="00717564" w:rsidP="00717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717564" w:rsidRDefault="00717564" w:rsidP="007175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564" w:rsidRDefault="00717564" w:rsidP="007175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564" w:rsidRDefault="00717564" w:rsidP="007175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17564" w:rsidRDefault="00717564" w:rsidP="007175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сельского поселения                                             А.Н. Подкорытов</w:t>
      </w:r>
    </w:p>
    <w:p w:rsidR="00717564" w:rsidRDefault="00717564" w:rsidP="00717564">
      <w:pPr>
        <w:rPr>
          <w:sz w:val="28"/>
          <w:szCs w:val="28"/>
          <w:lang w:val="ru-RU"/>
        </w:rPr>
      </w:pPr>
    </w:p>
    <w:p w:rsidR="00717564" w:rsidRDefault="00717564" w:rsidP="00717564">
      <w:pPr>
        <w:spacing w:line="360" w:lineRule="auto"/>
        <w:ind w:hanging="180"/>
        <w:jc w:val="center"/>
        <w:rPr>
          <w:sz w:val="28"/>
          <w:szCs w:val="28"/>
          <w:lang w:val="ru-RU"/>
        </w:rPr>
      </w:pPr>
    </w:p>
    <w:p w:rsidR="00F56794" w:rsidRPr="00717564" w:rsidRDefault="00F56794">
      <w:pPr>
        <w:rPr>
          <w:lang w:val="ru-RU"/>
        </w:rPr>
      </w:pPr>
    </w:p>
    <w:sectPr w:rsidR="00F56794" w:rsidRPr="00717564" w:rsidSect="007D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64"/>
    <w:rsid w:val="00717564"/>
    <w:rsid w:val="007D5D1E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64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7564"/>
    <w:pPr>
      <w:keepNext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564"/>
    <w:rPr>
      <w:rFonts w:eastAsia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17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17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717564"/>
    <w:pPr>
      <w:ind w:firstLine="567"/>
      <w:jc w:val="both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2012-04-09T12:30:00Z</dcterms:created>
  <dcterms:modified xsi:type="dcterms:W3CDTF">2012-04-09T12:30:00Z</dcterms:modified>
</cp:coreProperties>
</file>